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702" w:rsidRPr="00515702" w:rsidRDefault="00515702" w:rsidP="0051570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Ответы школьного этапа Всероссийской олимпиады школьников по экологии для 5-6 классов</w:t>
      </w:r>
    </w:p>
    <w:p w:rsidR="00515702" w:rsidRPr="00515702" w:rsidRDefault="00515702" w:rsidP="0051570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r w:rsidRPr="00515702"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  <w:t xml:space="preserve"> </w:t>
      </w:r>
      <w:r w:rsidRPr="00515702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2015-2016 уч. г.</w:t>
      </w:r>
    </w:p>
    <w:p w:rsidR="00515702" w:rsidRPr="00515702" w:rsidRDefault="00515702" w:rsidP="00515702">
      <w:pPr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Максимальное количество баллов за олимпиадное задание  – 34</w:t>
      </w:r>
    </w:p>
    <w:p w:rsidR="00515702" w:rsidRPr="00515702" w:rsidRDefault="00515702" w:rsidP="00515702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1</w:t>
      </w:r>
    </w:p>
    <w:p w:rsidR="00515702" w:rsidRPr="00515702" w:rsidRDefault="00515702" w:rsidP="00515702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 да; 2-нет; 3 - нет; 4-да; 5-нет; 6-да; 7-да; 8 - нет; 9- да; 10-нет.</w:t>
      </w:r>
    </w:p>
    <w:p w:rsidR="00515702" w:rsidRPr="00515702" w:rsidRDefault="00515702" w:rsidP="00515702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2</w:t>
      </w:r>
    </w:p>
    <w:p w:rsidR="00515702" w:rsidRPr="00515702" w:rsidRDefault="00515702" w:rsidP="0051570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1-в; 2-г; 3-г; 4-в; 5-г; 6-а; 7-г; 8 -а; 9-г; 10-б; 11-в; 12-в; 13-а; 14-б; 15-а.</w:t>
      </w:r>
    </w:p>
    <w:p w:rsidR="00515702" w:rsidRPr="00515702" w:rsidRDefault="00515702" w:rsidP="00515702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val="ru-RU" w:eastAsia="zh-CN" w:bidi="hi-IN"/>
        </w:rPr>
        <w:t>Задание 3</w:t>
      </w:r>
    </w:p>
    <w:p w:rsidR="00515702" w:rsidRPr="00515702" w:rsidRDefault="00515702" w:rsidP="0051570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</w:t>
      </w: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.</w:t>
      </w: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Собирать в городских парках грибы и употреблять их в пищу не следует.</w:t>
      </w:r>
    </w:p>
    <w:p w:rsidR="00515702" w:rsidRPr="00515702" w:rsidRDefault="00515702" w:rsidP="0051570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515702" w:rsidRPr="00515702" w:rsidRDefault="00515702" w:rsidP="00515702">
      <w:pPr>
        <w:widowControl w:val="0"/>
        <w:suppressAutoHyphens/>
        <w:spacing w:after="0" w:line="48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Ответ и обоснование. Ответ «да». Собранные в городских парках грибы не следует употреблять в пищу. В таких грибах накапливаются вредные вещества, поступающие в почву и воздух от автотранспорта, а также от расположенных рядом производственных предприятий.</w:t>
      </w:r>
    </w:p>
    <w:p w:rsidR="00515702" w:rsidRPr="00515702" w:rsidRDefault="00515702" w:rsidP="00515702">
      <w:pPr>
        <w:widowControl w:val="0"/>
        <w:suppressAutoHyphens/>
        <w:spacing w:after="0" w:line="48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2.Леса нужны только для производства древесины.</w:t>
      </w:r>
    </w:p>
    <w:p w:rsidR="00515702" w:rsidRPr="00515702" w:rsidRDefault="00515702" w:rsidP="00515702">
      <w:pPr>
        <w:widowControl w:val="0"/>
        <w:suppressAutoHyphens/>
        <w:spacing w:after="0" w:line="48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515702" w:rsidRPr="00515702" w:rsidRDefault="00515702" w:rsidP="00515702">
      <w:pPr>
        <w:widowControl w:val="0"/>
        <w:suppressAutoHyphens/>
        <w:spacing w:after="0" w:line="48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Ответ и обоснование. Ответ «нет». У лесов много различных функций – производство кислорода, поглощение углекислого газа, очищение воздуха, создание микроклимата. Кроме того, не только человеку нужны леса – они являются местообитанием многих видов растений, животных, грибов и т. д.</w:t>
      </w:r>
    </w:p>
    <w:p w:rsidR="00515702" w:rsidRPr="00515702" w:rsidRDefault="00515702" w:rsidP="00515702">
      <w:pPr>
        <w:widowControl w:val="0"/>
        <w:suppressAutoHyphens/>
        <w:spacing w:after="0" w:line="48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3.Самые быстро двигающиеся животные живут в почве. </w:t>
      </w:r>
    </w:p>
    <w:p w:rsidR="00515702" w:rsidRPr="00515702" w:rsidRDefault="00515702" w:rsidP="0051570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515702" w:rsidRPr="00515702" w:rsidRDefault="00515702" w:rsidP="00515702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Ответ и обоснование. Ответ «нет». Почва – плотная среда, и быстро (как, например, на поверхности земли, в воде или воздухе) передвигаться в ней нельзя. Самые быстро двигающиеся животные живут в наземно-воздушной среде.</w:t>
      </w: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 xml:space="preserve"> </w:t>
      </w:r>
    </w:p>
    <w:p w:rsidR="00515702" w:rsidRPr="00515702" w:rsidRDefault="00515702" w:rsidP="00515702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515702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Оценка ответов.</w:t>
      </w:r>
    </w:p>
    <w:tbl>
      <w:tblPr>
        <w:tblW w:w="9731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1703"/>
      </w:tblGrid>
      <w:tr w:rsidR="00515702" w:rsidRPr="00515702" w:rsidTr="00A8628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C90621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Виды заданий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Показатели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Балл</w:t>
            </w:r>
          </w:p>
        </w:tc>
      </w:tr>
      <w:tr w:rsidR="00515702" w:rsidRPr="00515702" w:rsidTr="00A8628E"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</w:t>
            </w:r>
            <w:proofErr w:type="gramStart"/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1</w:t>
            </w:r>
            <w:proofErr w:type="gramEnd"/>
          </w:p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 xml:space="preserve">Выбор правильного утверждения </w:t>
            </w:r>
          </w:p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«да» - «нет»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неправильное утверждение</w:t>
            </w:r>
          </w:p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515702" w:rsidRPr="00515702" w:rsidTr="00A8628E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правильное утверждение</w:t>
            </w:r>
          </w:p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515702" w:rsidRPr="00515702" w:rsidTr="00A8628E">
        <w:trPr>
          <w:trHeight w:val="103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lastRenderedPageBreak/>
              <w:t>Задание 2</w:t>
            </w:r>
          </w:p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одного правильного ответа из четырех предложенных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515702" w:rsidRPr="00515702" w:rsidTr="00A8628E">
        <w:trPr>
          <w:trHeight w:val="1035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515702" w:rsidRPr="00515702" w:rsidTr="00A8628E">
        <w:trPr>
          <w:trHeight w:val="519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3</w:t>
            </w:r>
          </w:p>
          <w:p w:rsidR="00515702" w:rsidRPr="00515702" w:rsidRDefault="00515702" w:rsidP="00515702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 правильного утверждения и его обоснование</w:t>
            </w:r>
          </w:p>
          <w:p w:rsidR="00515702" w:rsidRPr="00515702" w:rsidRDefault="00515702" w:rsidP="00515702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515702" w:rsidRPr="00515702" w:rsidTr="00A8628E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515702" w:rsidRPr="00515702" w:rsidTr="00A8628E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2</w:t>
            </w:r>
          </w:p>
        </w:tc>
      </w:tr>
      <w:tr w:rsidR="00515702" w:rsidRPr="00515702" w:rsidTr="00A8628E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702" w:rsidRPr="00515702" w:rsidRDefault="00515702" w:rsidP="00515702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515702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3</w:t>
            </w:r>
          </w:p>
        </w:tc>
      </w:tr>
    </w:tbl>
    <w:p w:rsidR="00515702" w:rsidRPr="00515702" w:rsidRDefault="00515702" w:rsidP="00515702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C81ECE" w:rsidRPr="00DD430B" w:rsidRDefault="00C81ECE" w:rsidP="00C81EC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Ответы школьного этапа Всероссийской олимпиады школьников по экологии для 7-8 классов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r w:rsidRPr="00DD430B"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  <w:t xml:space="preserve"> </w:t>
      </w:r>
      <w:r w:rsidRPr="00DD430B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2015-2016 уч. г.</w:t>
      </w:r>
    </w:p>
    <w:p w:rsidR="00C81ECE" w:rsidRPr="00DD430B" w:rsidRDefault="00C81ECE" w:rsidP="00C81EC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Максимальное количество балл</w:t>
      </w:r>
      <w:r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ов за олимпиадное задание  – 42</w:t>
      </w:r>
    </w:p>
    <w:p w:rsidR="00C81ECE" w:rsidRPr="00AC0815" w:rsidRDefault="00C81ECE" w:rsidP="00C81ECE">
      <w:pPr>
        <w:spacing w:after="0"/>
        <w:jc w:val="both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r w:rsidRPr="00C94267">
        <w:rPr>
          <w:rFonts w:ascii="Times New Roman" w:eastAsia="Lucida Sans Unicode" w:hAnsi="Times New Roman" w:cs="Mangal"/>
          <w:b/>
          <w:color w:val="FF0000"/>
          <w:kern w:val="1"/>
          <w:sz w:val="28"/>
          <w:szCs w:val="28"/>
          <w:lang w:val="ru-RU" w:eastAsia="zh-CN" w:bidi="hi-IN"/>
        </w:rPr>
        <w:t xml:space="preserve">ВНИМАНИЕ! </w:t>
      </w:r>
      <w:r w:rsidRPr="00AC081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 целью приведения в соответствие параллелей, участвующих в школьном и муниципальном этапах всероссийской олимпиады школьников,  рекомендуется подведение итогов проводить в 7 и 8  параллелях отдельно.</w:t>
      </w:r>
    </w:p>
    <w:p w:rsidR="00C81ECE" w:rsidRDefault="00C81ECE" w:rsidP="00C81EC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</w:p>
    <w:p w:rsidR="00C81ECE" w:rsidRPr="00DD430B" w:rsidRDefault="00C81ECE" w:rsidP="00C81EC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</w:p>
    <w:p w:rsidR="00C81ECE" w:rsidRPr="00DD430B" w:rsidRDefault="00C81ECE" w:rsidP="00C81EC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1</w:t>
      </w:r>
    </w:p>
    <w:p w:rsidR="00C81ECE" w:rsidRPr="00DD430B" w:rsidRDefault="00C81ECE" w:rsidP="00C81ECE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 нет; 2-да; 3 - нет; 4-да; 5-нет; 6-да; 7-да; 8 - нет; 9- да; 10-нет.</w:t>
      </w:r>
    </w:p>
    <w:p w:rsidR="00C81ECE" w:rsidRPr="00DD430B" w:rsidRDefault="00C81ECE" w:rsidP="00C81EC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2</w:t>
      </w:r>
    </w:p>
    <w:p w:rsidR="00C81ECE" w:rsidRPr="00DD430B" w:rsidRDefault="00C81ECE" w:rsidP="00C81EC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1-а; 2-б; 3-б; 4-г; 5-г; 6-в; 7-а; 8 -г; 9-б; 10-б; 11-а; 12-г; 13-а; 14-в; 15-г; 16-б; 17-г; 18-а; 19-г; 20-б.</w:t>
      </w:r>
    </w:p>
    <w:p w:rsidR="00C81ECE" w:rsidRPr="00DD430B" w:rsidRDefault="00C81ECE" w:rsidP="00C81EC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  <w:t xml:space="preserve"> </w:t>
      </w:r>
      <w:r w:rsidRPr="00DD430B"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val="ru-RU" w:eastAsia="zh-CN" w:bidi="hi-IN"/>
        </w:rPr>
        <w:t>Задание 3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1. Единственным правильным с экологической точки зрения способом избавления от мусора (твёрдых бытовых отходов) является захоронение его на свалках.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 Ответ и обоснование. Ответ «нет».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При захоронении мусора на свалках возникает много экологических проблем (загрязнение территории, выделение ядовитых веществ, размножение переносчиков инфекционных заболеваний и пр.). При этом полезные материалы, выброшенные на свалку, никак не </w:t>
      </w: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lastRenderedPageBreak/>
        <w:t>используются. Поэтому, с экологической точки зрения, мусор необходимо раздельно собирать, а после – перерабатывать.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2. Рельеф местности относится к абиотическим экологическим факторам.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Ответ и обоснование. Ответ «да».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Рельеф местности относится к абиотическим экологическим факторам. Рельеф местности – это совокупность неровностей твёрдой земной поверхности. Он относится к факторам неживой природы (абиотическим).</w:t>
      </w: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cr/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3.Живые организмы в биосфере распределены равномерно.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да – нет 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Ответ и обоснование. Ответ «нет».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Распределение живых организмов в биосфере зависит от различных благоприятных и неблагоприятных условий (факторов) их обитания, например, климатических факторов, доступности пищевых ресурсов и т. д. Плотность живых организмов велика в тропических лесах, гораздо меньше – в глубинах океана, высокогорьях.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4. Единственная экологическая функция лесов – производство древесины.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proofErr w:type="gramStart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д</w:t>
      </w:r>
      <w:proofErr w:type="gramEnd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а – нет  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Ответ и обоснование. Ответ «нет».</w:t>
      </w:r>
    </w:p>
    <w:p w:rsidR="00C81ECE" w:rsidRPr="00DD430B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Кроме производства древесины, </w:t>
      </w:r>
      <w:proofErr w:type="gramStart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леса</w:t>
      </w:r>
      <w:proofErr w:type="gramEnd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 как и другие нетронутые и/или мало нарушенные экосистемы, выполняют биосферные функции, которые заключаются в создании и  поддержании необходимых условий для жизни (оказывают так называемые "</w:t>
      </w:r>
      <w:proofErr w:type="spellStart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экосистемные</w:t>
      </w:r>
      <w:proofErr w:type="spellEnd"/>
      <w:r w:rsidRPr="00DD430B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 услуги", которые заключаются в "производстве" органического вещества в процессе фотосинтеза, выделении кислорода и поглощении углекислого газа, функционировании естественных механизмов самоочищения воздуха, воды, почвы и т.д. Леса - это местообитания других растений, животных, грибов и микроорганизмов и т.д.  Леса - это и рекреационные территории.</w:t>
      </w:r>
    </w:p>
    <w:p w:rsidR="00C81ECE" w:rsidRPr="00DD430B" w:rsidRDefault="00C81ECE" w:rsidP="00C81EC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DD430B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Оценка ответов.</w:t>
      </w:r>
    </w:p>
    <w:tbl>
      <w:tblPr>
        <w:tblW w:w="9731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1703"/>
      </w:tblGrid>
      <w:tr w:rsidR="00C81ECE" w:rsidRPr="00DD430B" w:rsidTr="00E8116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Виды заданий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Показатели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Балл</w:t>
            </w:r>
          </w:p>
        </w:tc>
      </w:tr>
      <w:tr w:rsidR="00C81ECE" w:rsidRPr="00DD430B" w:rsidTr="00E81167"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</w:t>
            </w:r>
            <w:proofErr w:type="gramStart"/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1</w:t>
            </w:r>
            <w:proofErr w:type="gramEnd"/>
          </w:p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 xml:space="preserve">Выбор правильного утверждения </w:t>
            </w:r>
          </w:p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«да» - «нет»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неправильное утверждение</w:t>
            </w:r>
          </w:p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C81ECE" w:rsidRPr="00DD430B" w:rsidTr="00E81167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правильное утверждение</w:t>
            </w:r>
          </w:p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C81ECE" w:rsidRPr="00DD430B" w:rsidTr="00E81167">
        <w:trPr>
          <w:trHeight w:val="1035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2</w:t>
            </w:r>
          </w:p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одного правильного ответа из четырех предложенных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C81ECE" w:rsidRPr="00DD430B" w:rsidTr="00E81167">
        <w:trPr>
          <w:trHeight w:val="1035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C81ECE" w:rsidRPr="00DD430B" w:rsidTr="00E81167">
        <w:trPr>
          <w:trHeight w:val="519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3</w:t>
            </w:r>
          </w:p>
          <w:p w:rsidR="00C81ECE" w:rsidRPr="00DD430B" w:rsidRDefault="00C81ECE" w:rsidP="00E8116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 xml:space="preserve">Выбор  </w:t>
            </w: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lastRenderedPageBreak/>
              <w:t>правильного утверждения и его обоснование</w:t>
            </w:r>
          </w:p>
          <w:p w:rsidR="00C81ECE" w:rsidRPr="00DD430B" w:rsidRDefault="00C81ECE" w:rsidP="00E8116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lastRenderedPageBreak/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C81ECE" w:rsidRPr="00DD430B" w:rsidTr="00E81167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C81ECE" w:rsidRPr="00DD430B" w:rsidTr="00E81167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2</w:t>
            </w:r>
          </w:p>
        </w:tc>
      </w:tr>
      <w:tr w:rsidR="00C81ECE" w:rsidRPr="00DD430B" w:rsidTr="00E81167">
        <w:trPr>
          <w:trHeight w:val="517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DD430B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DD430B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3</w:t>
            </w:r>
          </w:p>
        </w:tc>
      </w:tr>
    </w:tbl>
    <w:p w:rsidR="00C81ECE" w:rsidRPr="00DD430B" w:rsidRDefault="00C81ECE" w:rsidP="00C81EC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C81ECE" w:rsidRPr="004A3FAE" w:rsidRDefault="00C81ECE" w:rsidP="00C81EC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Ответы школьного этапа Всероссийской олимпиады школьников по экологии для 9 классов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  <w:r w:rsidRPr="004A3FAE">
        <w:rPr>
          <w:rFonts w:ascii="Times New Roman" w:eastAsia="Times New Roman" w:hAnsi="Times New Roman" w:cs="Times New Roman"/>
          <w:b/>
          <w:kern w:val="1"/>
          <w:sz w:val="28"/>
          <w:szCs w:val="28"/>
          <w:lang w:val="ru-RU" w:eastAsia="zh-CN" w:bidi="hi-IN"/>
        </w:rPr>
        <w:t xml:space="preserve"> </w:t>
      </w:r>
      <w:r w:rsidRPr="004A3FAE"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  <w:t>2015-2016 уч. г.</w:t>
      </w:r>
    </w:p>
    <w:p w:rsidR="00C81ECE" w:rsidRPr="004A3FAE" w:rsidRDefault="00C81ECE" w:rsidP="00C81EC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Максимальное количество баллов за олимпиадное задание  – 50 баллов.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8"/>
          <w:szCs w:val="28"/>
          <w:lang w:val="ru-RU" w:eastAsia="zh-CN" w:bidi="hi-IN"/>
        </w:rPr>
      </w:pPr>
    </w:p>
    <w:p w:rsidR="00C81ECE" w:rsidRPr="004A3FAE" w:rsidRDefault="00C81ECE" w:rsidP="00C81EC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1</w:t>
      </w:r>
    </w:p>
    <w:p w:rsidR="00C81ECE" w:rsidRPr="004A3FAE" w:rsidRDefault="00C81ECE" w:rsidP="00C81ECE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 да; 2-да; 3 - да; 4-да; 5-нет; 6-нет; 7-нет; 8 - да; 9- да; 10-нет.</w:t>
      </w:r>
    </w:p>
    <w:p w:rsidR="00C81ECE" w:rsidRPr="004A3FAE" w:rsidRDefault="00C81ECE" w:rsidP="00C81EC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4"/>
          <w:szCs w:val="24"/>
          <w:u w:val="single"/>
          <w:lang w:val="ru-RU" w:eastAsia="zh-CN" w:bidi="hi-IN"/>
        </w:rPr>
        <w:t>Задание 2</w:t>
      </w:r>
    </w:p>
    <w:p w:rsidR="00C81ECE" w:rsidRPr="004A3FAE" w:rsidRDefault="00C81ECE" w:rsidP="00C81EC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>1-б; 2-в; 3-в; 4-г; 5-г; 6-в; 7-г; 8 -б; 9-а; 10-а; 11-б; 12-в; 13-б; 14-б; 15-а; 16-б; 17-в; 18-б; 19-б; 20-а.</w:t>
      </w:r>
    </w:p>
    <w:p w:rsidR="00C81ECE" w:rsidRPr="004A3FAE" w:rsidRDefault="00C81ECE" w:rsidP="00C81EC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  <w:t xml:space="preserve"> </w:t>
      </w:r>
      <w:r w:rsidRPr="004A3FAE">
        <w:rPr>
          <w:rFonts w:ascii="Times New Roman" w:eastAsia="Lucida Sans Unicode" w:hAnsi="Times New Roman" w:cs="Mangal"/>
          <w:b/>
          <w:bCs/>
          <w:kern w:val="1"/>
          <w:sz w:val="24"/>
          <w:szCs w:val="24"/>
          <w:u w:val="single"/>
          <w:lang w:val="ru-RU" w:eastAsia="zh-CN" w:bidi="hi-IN"/>
        </w:rPr>
        <w:t>Задание 3</w:t>
      </w:r>
    </w:p>
    <w:p w:rsidR="00C81ECE" w:rsidRPr="004A3FAE" w:rsidRDefault="00C81ECE" w:rsidP="00C81ECE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  <w:t xml:space="preserve">1. 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Ответ 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нет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, потому что для поддержания устойчивости и продуктивности </w:t>
      </w:r>
      <w:proofErr w:type="spellStart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агроэкосистемы</w:t>
      </w:r>
      <w:proofErr w:type="spellEnd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 требуются постоянные дополнительные затраты энергии в виде специальной обработки почвы, внесения удобрения, борьбы с сорняками и вредителями культурных растений. 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2. Ответ 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да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потому что количество звеньев прямо пропорционально потерям энергии при её передаче в цепях питания («правило 10%»).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3. Ответ 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нет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потому что цветение, плодоношение и отмирание листьев у многих тропических деревьев растянуто во времени, и на дереве одновременно встречаются и цветки и плоды. В умеренном климате виды, успевающие быстро завершить жизненный цикл и практически не встречающиеся в активном состоянии в неблагоприятные сезоны года, также не проявляют фотопериодических реакций, например многие многолетние эфемероидные растения и эфемеры.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4. Ответ 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да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потому что, первичная продуктивность относится к организмам-продуцентам, в то время</w:t>
      </w:r>
      <w:proofErr w:type="gramStart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</w:t>
      </w:r>
      <w:proofErr w:type="gramEnd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 как вторичная – к организмам-</w:t>
      </w:r>
      <w:proofErr w:type="spellStart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консументам</w:t>
      </w:r>
      <w:proofErr w:type="spellEnd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питающимися продуцентами.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ind w:left="61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</w:p>
    <w:p w:rsidR="00C81ECE" w:rsidRPr="004A3FAE" w:rsidRDefault="00C81ECE" w:rsidP="00C81EC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u w:val="single"/>
          <w:lang w:val="ru-RU" w:eastAsia="zh-CN" w:bidi="hi-IN"/>
        </w:rPr>
        <w:t>Задание 4</w:t>
      </w:r>
    </w:p>
    <w:p w:rsidR="00C81ECE" w:rsidRPr="004A3FAE" w:rsidRDefault="00C81ECE" w:rsidP="00C81ECE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1.Сапропель (донные отложения пресноводных водоемов) является ценным </w:t>
      </w:r>
      <w:proofErr w:type="gram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органо-минеральным</w:t>
      </w:r>
      <w:proofErr w:type="gram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 </w:t>
      </w:r>
      <w:proofErr w:type="spell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мелиорантом</w:t>
      </w:r>
      <w:proofErr w:type="spell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, содержащим большое количество гумуса и микроэлементов. Однако</w:t>
      </w:r>
      <w:proofErr w:type="gram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,</w:t>
      </w:r>
      <w:proofErr w:type="gram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 в озерах густонаселенной Европейской части России и Поволжья накапливающиеся донные отложения содержат высокие концентрации </w:t>
      </w:r>
      <w:proofErr w:type="spell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поллютантов</w:t>
      </w:r>
      <w:proofErr w:type="spell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, поступающих с поверхностным стоком. </w:t>
      </w:r>
      <w:proofErr w:type="spell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Биоаккумуляция</w:t>
      </w:r>
      <w:proofErr w:type="spell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 загрязняющих веществ может повышать экологическую и токсикологическую опасность </w:t>
      </w:r>
      <w:proofErr w:type="spellStart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>агропродукции</w:t>
      </w:r>
      <w:proofErr w:type="spellEnd"/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, поэтому </w:t>
      </w:r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>ответы</w:t>
      </w:r>
      <w:proofErr w:type="gramStart"/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Б</w:t>
      </w:r>
      <w:proofErr w:type="gramEnd"/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и В неверны.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То же относится и к применению илов в косметологии (</w:t>
      </w: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ответ</w:t>
      </w:r>
      <w:proofErr w:type="gramStart"/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А</w:t>
      </w:r>
      <w:proofErr w:type="gramEnd"/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неверен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). 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  <w:lastRenderedPageBreak/>
        <w:t>Ответ Г 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так как продукция цветоводства, выращенная на сапропелевом грунте, используется только в декоративных целях.</w:t>
      </w:r>
    </w:p>
    <w:p w:rsidR="00C81ECE" w:rsidRPr="004A3FAE" w:rsidRDefault="00C81ECE" w:rsidP="00C81EC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</w:pPr>
    </w:p>
    <w:p w:rsidR="00C81ECE" w:rsidRPr="004A3FAE" w:rsidRDefault="00C81ECE" w:rsidP="00C81ECE">
      <w:pPr>
        <w:widowControl w:val="0"/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>2. Ответ</w:t>
      </w:r>
      <w:proofErr w:type="gramStart"/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А</w:t>
      </w:r>
      <w:proofErr w:type="gramEnd"/>
      <w:r w:rsidRPr="004A3FA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неверен,</w:t>
      </w:r>
      <w:r w:rsidRPr="004A3FAE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 w:bidi="hi-IN"/>
        </w:rPr>
        <w:t xml:space="preserve"> так как, в отличие от млекопитающих, птицы не обладают выраженной  способностью откладывать жировые запасы.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  <w:t>Ответ</w:t>
      </w:r>
      <w:proofErr w:type="gramStart"/>
      <w:r w:rsidRPr="004A3FA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  <w:t xml:space="preserve"> Б</w:t>
      </w:r>
      <w:proofErr w:type="gramEnd"/>
      <w:r w:rsidRPr="004A3FAE"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ru-RU" w:eastAsia="zh-CN" w:bidi="hi-IN"/>
        </w:rPr>
        <w:t xml:space="preserve"> 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, так как интенсификация окислительного метаболизма способствует усилению теплопродукции и является физиологической адаптацией оседлых птиц к экстремально холодным зимам. 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Ответ</w:t>
      </w:r>
      <w:proofErr w:type="gramStart"/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В</w:t>
      </w:r>
      <w:proofErr w:type="gramEnd"/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 xml:space="preserve"> неверен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 xml:space="preserve">, так как в условиях низких температур птицы сокращают, а не увеличивают, периоды активности для уменьшения </w:t>
      </w:r>
      <w:proofErr w:type="spellStart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теплопотерь</w:t>
      </w:r>
      <w:proofErr w:type="spellEnd"/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.</w:t>
      </w:r>
    </w:p>
    <w:p w:rsidR="00C81ECE" w:rsidRPr="004A3FAE" w:rsidRDefault="00C81ECE" w:rsidP="00C81EC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lang w:val="ru-RU" w:eastAsia="zh-CN" w:bidi="hi-IN"/>
        </w:rPr>
        <w:t>Ответ Г неверен</w:t>
      </w:r>
      <w:r w:rsidRPr="004A3FAE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zh-CN" w:bidi="hi-IN"/>
        </w:rPr>
        <w:t>, так как формирование стай является поведенческой, а не физиологической, адаптацией.</w:t>
      </w:r>
    </w:p>
    <w:p w:rsidR="00C81ECE" w:rsidRPr="004A3FAE" w:rsidRDefault="00C81ECE" w:rsidP="00C81ECE">
      <w:pPr>
        <w:widowControl w:val="0"/>
        <w:suppressAutoHyphens/>
        <w:spacing w:after="0" w:line="360" w:lineRule="auto"/>
        <w:ind w:left="360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  <w:r w:rsidRPr="004A3FAE"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  <w:t>Оценка ответов.</w:t>
      </w:r>
    </w:p>
    <w:tbl>
      <w:tblPr>
        <w:tblW w:w="0" w:type="auto"/>
        <w:jc w:val="center"/>
        <w:tblInd w:w="-80" w:type="dxa"/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1703"/>
      </w:tblGrid>
      <w:tr w:rsidR="00C81ECE" w:rsidRPr="004A3FAE" w:rsidTr="00E81167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Виды заданий</w:t>
            </w:r>
          </w:p>
          <w:p w:rsidR="00C81ECE" w:rsidRPr="004A3FAE" w:rsidRDefault="00C81ECE" w:rsidP="00E8116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Показатели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Балл</w:t>
            </w:r>
          </w:p>
        </w:tc>
      </w:tr>
      <w:tr w:rsidR="00C81ECE" w:rsidRPr="004A3FAE" w:rsidTr="00E81167">
        <w:trPr>
          <w:jc w:val="center"/>
        </w:trPr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</w:t>
            </w:r>
            <w:proofErr w:type="gramStart"/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1</w:t>
            </w:r>
            <w:proofErr w:type="gramEnd"/>
          </w:p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 xml:space="preserve">Выбор правильного утверждения </w:t>
            </w:r>
          </w:p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«да» - «нет»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неправильное утверждение</w:t>
            </w:r>
          </w:p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C81ECE" w:rsidRPr="004A3FAE" w:rsidTr="00E81167">
        <w:trPr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Выбрано правильное утверждение</w:t>
            </w:r>
          </w:p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C81ECE" w:rsidRPr="004A3FAE" w:rsidTr="00E81167">
        <w:trPr>
          <w:trHeight w:val="1035"/>
          <w:jc w:val="center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2</w:t>
            </w:r>
          </w:p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одного правильного ответа из четырех предложенных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C81ECE" w:rsidRPr="004A3FAE" w:rsidTr="00E81167">
        <w:trPr>
          <w:trHeight w:val="1035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C81ECE" w:rsidRPr="004A3FAE" w:rsidTr="00E81167">
        <w:trPr>
          <w:trHeight w:val="519"/>
          <w:jc w:val="center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3</w:t>
            </w:r>
          </w:p>
          <w:p w:rsidR="00C81ECE" w:rsidRPr="004A3FAE" w:rsidRDefault="00C81ECE" w:rsidP="00E8116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 правильного утверждения и его обоснование</w:t>
            </w:r>
          </w:p>
          <w:p w:rsidR="00C81ECE" w:rsidRPr="004A3FAE" w:rsidRDefault="00C81ECE" w:rsidP="00E8116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C81ECE" w:rsidRPr="004A3FAE" w:rsidTr="00E81167">
        <w:trPr>
          <w:trHeight w:val="517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1</w:t>
            </w:r>
          </w:p>
        </w:tc>
      </w:tr>
      <w:tr w:rsidR="00C81ECE" w:rsidRPr="004A3FAE" w:rsidTr="00E81167">
        <w:trPr>
          <w:trHeight w:val="517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2</w:t>
            </w:r>
          </w:p>
        </w:tc>
      </w:tr>
      <w:tr w:rsidR="00C81ECE" w:rsidRPr="004A3FAE" w:rsidTr="00E81167">
        <w:trPr>
          <w:trHeight w:val="517"/>
          <w:jc w:val="center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3</w:t>
            </w:r>
          </w:p>
        </w:tc>
      </w:tr>
      <w:tr w:rsidR="00C81ECE" w:rsidRPr="004A3FAE" w:rsidTr="00E81167">
        <w:trPr>
          <w:trHeight w:val="517"/>
          <w:jc w:val="center"/>
        </w:trPr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Задание 4</w:t>
            </w:r>
          </w:p>
          <w:p w:rsidR="00C81ECE" w:rsidRPr="004A3FAE" w:rsidRDefault="00C81ECE" w:rsidP="00E8116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Выбор одного правильного ответа и его обоснование</w:t>
            </w:r>
          </w:p>
          <w:p w:rsidR="00C81ECE" w:rsidRPr="004A3FAE" w:rsidRDefault="00C81ECE" w:rsidP="00E8116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неправильный ответ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0</w:t>
            </w:r>
          </w:p>
        </w:tc>
      </w:tr>
      <w:tr w:rsidR="00C81ECE" w:rsidRPr="004A3FAE" w:rsidTr="00E81167">
        <w:trPr>
          <w:trHeight w:val="517"/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2</w:t>
            </w:r>
          </w:p>
        </w:tc>
      </w:tr>
      <w:tr w:rsidR="00C81ECE" w:rsidRPr="004A3FAE" w:rsidTr="00E81167">
        <w:trPr>
          <w:trHeight w:val="517"/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 xml:space="preserve"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</w:t>
            </w: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lastRenderedPageBreak/>
              <w:t>знании экологии нет)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lastRenderedPageBreak/>
              <w:t>3</w:t>
            </w:r>
          </w:p>
        </w:tc>
      </w:tr>
      <w:tr w:rsidR="00C81ECE" w:rsidRPr="004A3FAE" w:rsidTr="00E81167">
        <w:trPr>
          <w:trHeight w:val="517"/>
          <w:jc w:val="center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200" w:lineRule="atLeast"/>
              <w:jc w:val="both"/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ECE" w:rsidRPr="004A3FAE" w:rsidRDefault="00C81ECE" w:rsidP="00E81167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ru-RU" w:eastAsia="zh-CN" w:bidi="hi-IN"/>
              </w:rPr>
            </w:pPr>
            <w:r w:rsidRPr="004A3FAE">
              <w:rPr>
                <w:rFonts w:ascii="Times New Roman" w:eastAsia="Lucida Sans Unicode" w:hAnsi="Times New Roman" w:cs="Mangal"/>
                <w:b/>
                <w:kern w:val="1"/>
                <w:sz w:val="24"/>
                <w:szCs w:val="24"/>
                <w:lang w:val="ru-RU" w:eastAsia="zh-CN" w:bidi="hi-IN"/>
              </w:rPr>
              <w:t>4</w:t>
            </w:r>
          </w:p>
        </w:tc>
      </w:tr>
    </w:tbl>
    <w:p w:rsidR="00C81ECE" w:rsidRPr="004A3FAE" w:rsidRDefault="00C81ECE" w:rsidP="00C81EC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4"/>
          <w:szCs w:val="24"/>
          <w:lang w:val="ru-RU" w:eastAsia="zh-CN" w:bidi="hi-IN"/>
        </w:rPr>
      </w:pPr>
    </w:p>
    <w:p w:rsidR="00C81ECE" w:rsidRPr="004A3FAE" w:rsidRDefault="00C81ECE" w:rsidP="00C81ECE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ru-RU" w:eastAsia="zh-CN" w:bidi="hi-IN"/>
        </w:rPr>
      </w:pPr>
    </w:p>
    <w:p w:rsidR="00C81ECE" w:rsidRDefault="00C81ECE" w:rsidP="00C81ECE"/>
    <w:p w:rsidR="002A48F3" w:rsidRPr="00515702" w:rsidRDefault="002A48F3">
      <w:pPr>
        <w:rPr>
          <w:lang w:val="ru-RU"/>
        </w:rPr>
      </w:pPr>
      <w:bookmarkStart w:id="0" w:name="_GoBack"/>
      <w:bookmarkEnd w:id="0"/>
    </w:p>
    <w:sectPr w:rsidR="002A48F3" w:rsidRPr="00515702" w:rsidSect="00B1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515702"/>
    <w:rsid w:val="002A48F3"/>
    <w:rsid w:val="00515702"/>
    <w:rsid w:val="0054097F"/>
    <w:rsid w:val="00C81ECE"/>
    <w:rsid w:val="00C9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1442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Нияз</cp:lastModifiedBy>
  <cp:revision>6</cp:revision>
  <dcterms:created xsi:type="dcterms:W3CDTF">2015-09-25T06:58:00Z</dcterms:created>
  <dcterms:modified xsi:type="dcterms:W3CDTF">2015-10-27T14:18:00Z</dcterms:modified>
</cp:coreProperties>
</file>